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9ACB1" w14:textId="0EFF0776" w:rsidR="00F2472C" w:rsidRPr="0032247D" w:rsidRDefault="00F2472C" w:rsidP="000760EF">
      <w:pPr>
        <w:rPr>
          <w:rFonts w:ascii="Calibri" w:hAnsi="Calibri"/>
          <w:bCs/>
          <w:sz w:val="24"/>
          <w:szCs w:val="24"/>
        </w:rPr>
      </w:pPr>
      <w:r w:rsidRPr="0032247D">
        <w:rPr>
          <w:rFonts w:ascii="Calibri" w:hAnsi="Calibri"/>
          <w:bCs/>
          <w:sz w:val="24"/>
          <w:szCs w:val="24"/>
        </w:rPr>
        <w:t>„</w:t>
      </w:r>
      <w:r w:rsidR="00155499">
        <w:rPr>
          <w:rFonts w:ascii="Calibri" w:hAnsi="Calibri"/>
          <w:bCs/>
          <w:sz w:val="24"/>
          <w:szCs w:val="24"/>
        </w:rPr>
        <w:t>Manchmal entdeckt man erst im Rückblick lebenslanges Vertrauen</w:t>
      </w:r>
      <w:r w:rsidR="00222331">
        <w:rPr>
          <w:rFonts w:ascii="Calibri" w:hAnsi="Calibri"/>
          <w:bCs/>
          <w:sz w:val="24"/>
          <w:szCs w:val="24"/>
        </w:rPr>
        <w:t>“</w:t>
      </w:r>
    </w:p>
    <w:p w14:paraId="0FF2F458" w14:textId="5BCFF5A2" w:rsidR="000760EF" w:rsidRDefault="000760EF" w:rsidP="000760EF">
      <w:pPr>
        <w:rPr>
          <w:rFonts w:ascii="Calibri" w:hAnsi="Calibri"/>
          <w:b/>
        </w:rPr>
      </w:pPr>
      <w:r w:rsidRPr="00F12336">
        <w:rPr>
          <w:rFonts w:ascii="Calibri" w:hAnsi="Calibri"/>
          <w:b/>
        </w:rPr>
        <w:t>Monsignore Georg Austen, Generalsekretär des Bonifatiuswerkes</w:t>
      </w:r>
      <w:r w:rsidR="009E7A7A">
        <w:rPr>
          <w:rFonts w:ascii="Calibri" w:hAnsi="Calibri"/>
          <w:b/>
        </w:rPr>
        <w:t xml:space="preserve"> der deutschen Katholiken</w:t>
      </w:r>
      <w:r w:rsidR="00333BEE">
        <w:rPr>
          <w:rFonts w:ascii="Calibri" w:hAnsi="Calibri"/>
          <w:b/>
        </w:rPr>
        <w:t>, übe</w:t>
      </w:r>
      <w:r w:rsidR="00F14F00">
        <w:rPr>
          <w:rFonts w:ascii="Calibri" w:hAnsi="Calibri"/>
          <w:b/>
        </w:rPr>
        <w:t xml:space="preserve">r </w:t>
      </w:r>
      <w:r w:rsidR="00431B1E">
        <w:rPr>
          <w:rFonts w:ascii="Calibri" w:hAnsi="Calibri"/>
          <w:b/>
        </w:rPr>
        <w:t>Vertrauen,</w:t>
      </w:r>
      <w:r w:rsidR="00D25472">
        <w:rPr>
          <w:rFonts w:ascii="Calibri" w:hAnsi="Calibri"/>
          <w:b/>
        </w:rPr>
        <w:t xml:space="preserve"> 175 Jahre Bonifatiuswerk</w:t>
      </w:r>
      <w:r w:rsidR="00AC3A71">
        <w:rPr>
          <w:rFonts w:ascii="Calibri" w:hAnsi="Calibri"/>
          <w:b/>
        </w:rPr>
        <w:t xml:space="preserve">, </w:t>
      </w:r>
      <w:r w:rsidR="00D9428F">
        <w:rPr>
          <w:rFonts w:ascii="Calibri" w:hAnsi="Calibri"/>
          <w:b/>
        </w:rPr>
        <w:t xml:space="preserve">den bundesweiten Diaspora-Sonntag am </w:t>
      </w:r>
      <w:r w:rsidR="00BF792F">
        <w:rPr>
          <w:rFonts w:ascii="Calibri" w:hAnsi="Calibri"/>
          <w:b/>
        </w:rPr>
        <w:t>1</w:t>
      </w:r>
      <w:r w:rsidR="00894363">
        <w:rPr>
          <w:rFonts w:ascii="Calibri" w:hAnsi="Calibri"/>
          <w:b/>
        </w:rPr>
        <w:t>7</w:t>
      </w:r>
      <w:r w:rsidR="00D9428F">
        <w:rPr>
          <w:rFonts w:ascii="Calibri" w:hAnsi="Calibri"/>
          <w:b/>
        </w:rPr>
        <w:t>. November</w:t>
      </w:r>
      <w:r w:rsidR="00AC3A71">
        <w:rPr>
          <w:rFonts w:ascii="Calibri" w:hAnsi="Calibri"/>
          <w:b/>
        </w:rPr>
        <w:t xml:space="preserve"> und </w:t>
      </w:r>
      <w:r w:rsidR="00E97B04">
        <w:rPr>
          <w:rFonts w:ascii="Calibri" w:hAnsi="Calibri"/>
          <w:b/>
        </w:rPr>
        <w:t xml:space="preserve">darüber, warum </w:t>
      </w:r>
      <w:r w:rsidR="00BA1030">
        <w:rPr>
          <w:rFonts w:ascii="Calibri" w:hAnsi="Calibri"/>
          <w:b/>
        </w:rPr>
        <w:t>Gott keine Jukebox für</w:t>
      </w:r>
      <w:r w:rsidR="00D34FF5">
        <w:rPr>
          <w:rFonts w:ascii="Calibri" w:hAnsi="Calibri"/>
          <w:b/>
        </w:rPr>
        <w:t xml:space="preserve"> das Leben ist</w:t>
      </w:r>
      <w:r w:rsidRPr="00F12336">
        <w:rPr>
          <w:rFonts w:ascii="Calibri" w:hAnsi="Calibri"/>
          <w:b/>
        </w:rPr>
        <w:t xml:space="preserve">. </w:t>
      </w:r>
    </w:p>
    <w:p w14:paraId="4377F5AB" w14:textId="77777777" w:rsidR="00BF792F" w:rsidRPr="00F12336" w:rsidRDefault="00BF792F" w:rsidP="000760EF">
      <w:pPr>
        <w:rPr>
          <w:rFonts w:ascii="Calibri" w:hAnsi="Calibri"/>
          <w:b/>
        </w:rPr>
      </w:pPr>
    </w:p>
    <w:p w14:paraId="1C271173" w14:textId="20EC9727" w:rsidR="00BF792F" w:rsidRPr="00BF792F" w:rsidRDefault="00BF792F" w:rsidP="009F2AB7">
      <w:pPr>
        <w:rPr>
          <w:rFonts w:ascii="Calibri" w:hAnsi="Calibri"/>
          <w:bCs/>
          <w:i/>
          <w:iCs/>
        </w:rPr>
      </w:pPr>
      <w:r w:rsidRPr="00BF792F">
        <w:rPr>
          <w:rFonts w:ascii="Calibri" w:hAnsi="Calibri"/>
          <w:bCs/>
          <w:i/>
          <w:iCs/>
        </w:rPr>
        <w:t>Die Diaspora-Aktion 202</w:t>
      </w:r>
      <w:r w:rsidR="00894363">
        <w:rPr>
          <w:rFonts w:ascii="Calibri" w:hAnsi="Calibri"/>
          <w:bCs/>
          <w:i/>
          <w:iCs/>
        </w:rPr>
        <w:t>4</w:t>
      </w:r>
      <w:r w:rsidR="0032247D">
        <w:rPr>
          <w:rFonts w:ascii="Calibri" w:hAnsi="Calibri"/>
          <w:bCs/>
          <w:i/>
          <w:iCs/>
        </w:rPr>
        <w:t xml:space="preserve"> des Bonifatiuswerkes</w:t>
      </w:r>
      <w:r w:rsidRPr="00BF792F">
        <w:rPr>
          <w:rFonts w:ascii="Calibri" w:hAnsi="Calibri"/>
          <w:bCs/>
          <w:i/>
          <w:iCs/>
        </w:rPr>
        <w:t xml:space="preserve"> steht unter dem Leitwort: „</w:t>
      </w:r>
      <w:r w:rsidR="00894363">
        <w:rPr>
          <w:rFonts w:ascii="Calibri" w:hAnsi="Calibri"/>
          <w:bCs/>
          <w:i/>
          <w:iCs/>
        </w:rPr>
        <w:t>Erzähle, worauf du vertraust</w:t>
      </w:r>
      <w:r w:rsidRPr="00BF792F">
        <w:rPr>
          <w:rFonts w:ascii="Calibri" w:hAnsi="Calibri"/>
          <w:bCs/>
          <w:i/>
          <w:iCs/>
        </w:rPr>
        <w:t xml:space="preserve">.“ </w:t>
      </w:r>
      <w:r w:rsidR="00020DF8">
        <w:rPr>
          <w:rFonts w:ascii="Calibri" w:hAnsi="Calibri"/>
          <w:bCs/>
          <w:i/>
          <w:iCs/>
        </w:rPr>
        <w:t>Warum haben Sie dieses Leitwort gewählt?</w:t>
      </w:r>
    </w:p>
    <w:p w14:paraId="1E5C734F" w14:textId="50C9E5B3" w:rsidR="00020DF8" w:rsidRDefault="009F2AB7" w:rsidP="00563734">
      <w:r w:rsidRPr="00F12336">
        <w:rPr>
          <w:rFonts w:ascii="Calibri" w:hAnsi="Calibri"/>
          <w:b/>
        </w:rPr>
        <w:t xml:space="preserve">Monsignore </w:t>
      </w:r>
      <w:r w:rsidR="00BF792F">
        <w:rPr>
          <w:rFonts w:ascii="Calibri" w:hAnsi="Calibri"/>
          <w:b/>
        </w:rPr>
        <w:t xml:space="preserve">Georg </w:t>
      </w:r>
      <w:r w:rsidRPr="00F12336">
        <w:rPr>
          <w:rFonts w:ascii="Calibri" w:hAnsi="Calibri"/>
          <w:b/>
        </w:rPr>
        <w:t>Austen:</w:t>
      </w:r>
      <w:r w:rsidR="00126DE2">
        <w:rPr>
          <w:rFonts w:ascii="Calibri" w:hAnsi="Calibri"/>
        </w:rPr>
        <w:t xml:space="preserve"> </w:t>
      </w:r>
      <w:bookmarkStart w:id="0" w:name="_Hlk147413843"/>
      <w:r w:rsidR="3367DB23">
        <w:t xml:space="preserve">Vertrauen gehört zu den kostbarsten Ressourcen der Welt. Ohne Vertrauen kann keine stabile Beziehung wachsen. Als Christinnen und Christen ist dies die Basis </w:t>
      </w:r>
      <w:r w:rsidR="50134971">
        <w:t xml:space="preserve">für unsere Glaubensgemeinschaft. </w:t>
      </w:r>
      <w:r w:rsidR="009B6FD1">
        <w:t xml:space="preserve">Und gerade in dieser Zeit der Krisen und Kriege braucht </w:t>
      </w:r>
      <w:r w:rsidR="50134971">
        <w:t xml:space="preserve">unsere Welt und Kirche </w:t>
      </w:r>
      <w:r w:rsidR="00855FE7">
        <w:t xml:space="preserve">solche </w:t>
      </w:r>
      <w:r w:rsidR="50134971">
        <w:t xml:space="preserve">Menschen, die davon erzählen, was </w:t>
      </w:r>
      <w:r w:rsidR="00855FE7">
        <w:t>i</w:t>
      </w:r>
      <w:r w:rsidR="7C539DF6">
        <w:t>hnen Halt, Orientierung und Kraft gibt</w:t>
      </w:r>
      <w:r w:rsidR="00855FE7">
        <w:t>;</w:t>
      </w:r>
      <w:r w:rsidR="7C539DF6">
        <w:t xml:space="preserve"> worauf Sie bauen und vertrauen, worauf Verlass</w:t>
      </w:r>
      <w:r w:rsidR="00975D33">
        <w:t xml:space="preserve"> ist</w:t>
      </w:r>
      <w:r w:rsidR="7C539DF6">
        <w:t>. Dies gilt besonders für Gläubige</w:t>
      </w:r>
      <w:r w:rsidR="4790D0F7">
        <w:t xml:space="preserve">, die in der Diaspora, in der Vereinzelung </w:t>
      </w:r>
      <w:r w:rsidR="00855FE7">
        <w:t xml:space="preserve">ihren </w:t>
      </w:r>
      <w:r w:rsidR="4790D0F7">
        <w:t xml:space="preserve">Glauben leben. </w:t>
      </w:r>
    </w:p>
    <w:p w14:paraId="16B47717" w14:textId="2E0BFD71" w:rsidR="00020DF8" w:rsidRPr="00BF792F" w:rsidRDefault="00020DF8" w:rsidP="00020DF8">
      <w:pPr>
        <w:rPr>
          <w:rFonts w:ascii="Calibri" w:hAnsi="Calibri"/>
          <w:bCs/>
          <w:i/>
          <w:iCs/>
        </w:rPr>
      </w:pPr>
      <w:r>
        <w:rPr>
          <w:rFonts w:ascii="Calibri" w:hAnsi="Calibri"/>
          <w:bCs/>
          <w:i/>
          <w:iCs/>
        </w:rPr>
        <w:t>Was bedeutet „Vertrauen“ für Sie</w:t>
      </w:r>
      <w:r w:rsidRPr="00BF792F">
        <w:rPr>
          <w:rFonts w:ascii="Calibri" w:hAnsi="Calibri"/>
          <w:bCs/>
          <w:i/>
          <w:iCs/>
        </w:rPr>
        <w:t>?</w:t>
      </w:r>
    </w:p>
    <w:p w14:paraId="294574A3" w14:textId="44C41DA1" w:rsidR="00020DF8" w:rsidRDefault="00020DF8" w:rsidP="00563734">
      <w:r w:rsidRPr="6FE0D6B0">
        <w:rPr>
          <w:rFonts w:ascii="Calibri" w:hAnsi="Calibri"/>
          <w:b/>
          <w:bCs/>
        </w:rPr>
        <w:t>Monsignore Georg Austen:</w:t>
      </w:r>
      <w:r w:rsidRPr="6FE0D6B0">
        <w:rPr>
          <w:rFonts w:ascii="Calibri" w:hAnsi="Calibri"/>
        </w:rPr>
        <w:t xml:space="preserve"> </w:t>
      </w:r>
      <w:r w:rsidR="591D537A">
        <w:t>Vertrauen ist keine reine Gefühlssache</w:t>
      </w:r>
      <w:r w:rsidR="007B76C5">
        <w:t xml:space="preserve"> – es basiert aus meiner Sicht auf Erfahrung</w:t>
      </w:r>
      <w:r w:rsidR="00FD3FFA">
        <w:t>en</w:t>
      </w:r>
      <w:r w:rsidR="007B76C5">
        <w:t xml:space="preserve">, </w:t>
      </w:r>
      <w:r w:rsidR="00FD3FFA">
        <w:t xml:space="preserve">hat </w:t>
      </w:r>
      <w:r w:rsidR="007B76C5">
        <w:t xml:space="preserve">immer ein Risiko </w:t>
      </w:r>
      <w:r w:rsidR="00F32809">
        <w:t xml:space="preserve">und ist daher fragil. </w:t>
      </w:r>
      <w:r w:rsidR="00CE6939">
        <w:t>Man entscheidet sich bewusst dazu, auf etwas oder jemandem zu vertrauen</w:t>
      </w:r>
      <w:r w:rsidR="32719DC6">
        <w:t xml:space="preserve">, </w:t>
      </w:r>
      <w:r w:rsidR="00CE6939">
        <w:t xml:space="preserve">Vertrauen </w:t>
      </w:r>
      <w:r w:rsidR="4213A7D6">
        <w:t xml:space="preserve">kann nicht gekauft und erzwungen werden. </w:t>
      </w:r>
      <w:r w:rsidR="00F24CF1">
        <w:t xml:space="preserve">Aufrichtiges Vertrauen traut dem anderen etwas zu und baut Ängste ab; es lässt aber auch Fragen und Zweifel zu. </w:t>
      </w:r>
      <w:r w:rsidR="00576EC9">
        <w:t xml:space="preserve">Da es </w:t>
      </w:r>
      <w:r w:rsidR="00B1530B">
        <w:t>in der Begegnung</w:t>
      </w:r>
      <w:r w:rsidR="00576EC9">
        <w:t xml:space="preserve"> geschieht</w:t>
      </w:r>
      <w:r w:rsidR="00B1530B">
        <w:t xml:space="preserve">, </w:t>
      </w:r>
      <w:r w:rsidR="00576EC9">
        <w:t xml:space="preserve">kann </w:t>
      </w:r>
      <w:r w:rsidR="00B1530B">
        <w:t xml:space="preserve">es </w:t>
      </w:r>
      <w:r w:rsidR="004465AE">
        <w:t xml:space="preserve">natürlich </w:t>
      </w:r>
      <w:r w:rsidR="00B1530B">
        <w:t xml:space="preserve">auch </w:t>
      </w:r>
      <w:r w:rsidR="00D944BA">
        <w:t>Fehleinsch</w:t>
      </w:r>
      <w:r w:rsidR="00CD2533">
        <w:t>ätzungen</w:t>
      </w:r>
      <w:r w:rsidR="00B1530B">
        <w:t xml:space="preserve"> geben</w:t>
      </w:r>
      <w:r w:rsidR="00277D70">
        <w:t>.</w:t>
      </w:r>
      <w:r w:rsidR="00B1530B">
        <w:t xml:space="preserve"> </w:t>
      </w:r>
      <w:r w:rsidR="004465AE">
        <w:t xml:space="preserve">Aber nur </w:t>
      </w:r>
      <w:r w:rsidR="00523099">
        <w:t>Verlässlichkeit</w:t>
      </w:r>
      <w:r w:rsidR="00523099">
        <w:t xml:space="preserve"> </w:t>
      </w:r>
      <w:r w:rsidR="00B1530B">
        <w:t>schafft</w:t>
      </w:r>
      <w:r w:rsidR="00523099" w:rsidRPr="00523099">
        <w:t xml:space="preserve"> </w:t>
      </w:r>
      <w:r w:rsidR="00523099">
        <w:t>Vertrauen</w:t>
      </w:r>
      <w:r w:rsidR="00B1530B">
        <w:t xml:space="preserve">. </w:t>
      </w:r>
      <w:r w:rsidR="4213A7D6">
        <w:t xml:space="preserve">Ich vertraue darauf, dass ich mich dem anderen aussetzen kann </w:t>
      </w:r>
      <w:r w:rsidR="00CD2533">
        <w:t>und</w:t>
      </w:r>
      <w:r w:rsidR="00AC3A71">
        <w:t xml:space="preserve"> mein Vertrauen nicht</w:t>
      </w:r>
      <w:r w:rsidR="0F4304DE">
        <w:t xml:space="preserve"> missbraucht</w:t>
      </w:r>
      <w:r w:rsidR="00AC3A71">
        <w:t xml:space="preserve"> wird</w:t>
      </w:r>
      <w:r w:rsidR="0F4304DE">
        <w:t>.</w:t>
      </w:r>
      <w:r w:rsidR="00EF00EF">
        <w:t xml:space="preserve"> Das ist aber kein blindes Vertrauen.</w:t>
      </w:r>
      <w:r w:rsidR="0F4304DE">
        <w:t xml:space="preserve"> </w:t>
      </w:r>
      <w:r w:rsidR="39140352">
        <w:t>Letztlich vertrau</w:t>
      </w:r>
      <w:r w:rsidR="009F2924">
        <w:t>e</w:t>
      </w:r>
      <w:r w:rsidR="39140352">
        <w:t xml:space="preserve"> ich im Leben darauf,</w:t>
      </w:r>
      <w:r w:rsidR="507DA198">
        <w:t xml:space="preserve"> dass da jemand ist, von dem ich mich bedingungslos erkannt, ohne Leistung anerkannt und geliebt fühle, ohne </w:t>
      </w:r>
      <w:r w:rsidR="198F7776">
        <w:t>dass</w:t>
      </w:r>
      <w:r w:rsidR="507DA198">
        <w:t xml:space="preserve"> ich ständig</w:t>
      </w:r>
      <w:r w:rsidR="170FFE8B">
        <w:t xml:space="preserve"> auf mich aufmerksam machen muss.</w:t>
      </w:r>
    </w:p>
    <w:bookmarkEnd w:id="0"/>
    <w:p w14:paraId="71A6FDD0" w14:textId="4BAD017C" w:rsidR="00865563" w:rsidRDefault="00894363" w:rsidP="00563734">
      <w:pPr>
        <w:rPr>
          <w:rFonts w:ascii="Calibri" w:hAnsi="Calibri"/>
          <w:b/>
        </w:rPr>
      </w:pPr>
      <w:r>
        <w:rPr>
          <w:i/>
        </w:rPr>
        <w:t>Welche Rolle spielt Vertrauen im Glauben</w:t>
      </w:r>
      <w:r w:rsidR="00BF792F" w:rsidRPr="00BF792F">
        <w:rPr>
          <w:i/>
        </w:rPr>
        <w:t>?</w:t>
      </w:r>
      <w:r>
        <w:rPr>
          <w:i/>
        </w:rPr>
        <w:t xml:space="preserve"> </w:t>
      </w:r>
    </w:p>
    <w:p w14:paraId="103687DE" w14:textId="518E7879" w:rsidR="00894363" w:rsidRDefault="004F5E87" w:rsidP="004C5454">
      <w:pPr>
        <w:spacing w:line="252" w:lineRule="auto"/>
      </w:pPr>
      <w:r>
        <w:rPr>
          <w:rFonts w:ascii="Calibri" w:hAnsi="Calibri"/>
          <w:b/>
        </w:rPr>
        <w:t>Monsignore</w:t>
      </w:r>
      <w:r w:rsidR="00BF792F">
        <w:rPr>
          <w:rFonts w:ascii="Calibri" w:hAnsi="Calibri"/>
          <w:b/>
        </w:rPr>
        <w:t xml:space="preserve"> Georg</w:t>
      </w:r>
      <w:r>
        <w:rPr>
          <w:rFonts w:ascii="Calibri" w:hAnsi="Calibri"/>
          <w:b/>
        </w:rPr>
        <w:t xml:space="preserve"> Austen:</w:t>
      </w:r>
      <w:r w:rsidR="003C1837">
        <w:rPr>
          <w:rFonts w:ascii="Calibri" w:hAnsi="Calibri"/>
          <w:b/>
        </w:rPr>
        <w:t xml:space="preserve"> </w:t>
      </w:r>
      <w:r w:rsidR="12495D63">
        <w:t xml:space="preserve">In </w:t>
      </w:r>
      <w:proofErr w:type="spellStart"/>
      <w:r w:rsidR="00742B01" w:rsidRPr="00742B01">
        <w:t>Koiné</w:t>
      </w:r>
      <w:proofErr w:type="spellEnd"/>
      <w:r w:rsidR="00742B01">
        <w:t>,</w:t>
      </w:r>
      <w:r w:rsidR="00742B01" w:rsidRPr="00742B01">
        <w:t xml:space="preserve"> </w:t>
      </w:r>
      <w:r w:rsidR="12495D63">
        <w:t xml:space="preserve">der griechischen Sprache des </w:t>
      </w:r>
      <w:r w:rsidR="006459B8">
        <w:t>Neuen Testaments</w:t>
      </w:r>
      <w:r w:rsidR="002E72A5">
        <w:t>,</w:t>
      </w:r>
      <w:r w:rsidR="12495D63">
        <w:t xml:space="preserve"> ist das Wort für Glauben </w:t>
      </w:r>
      <w:r w:rsidR="00592118">
        <w:t xml:space="preserve">mit dem für </w:t>
      </w:r>
      <w:r w:rsidR="12495D63">
        <w:t>Vertrauen</w:t>
      </w:r>
      <w:r w:rsidR="37EAF5F2">
        <w:t xml:space="preserve"> </w:t>
      </w:r>
      <w:r w:rsidR="00592118">
        <w:t xml:space="preserve">– </w:t>
      </w:r>
      <w:r w:rsidR="006459B8">
        <w:t>„</w:t>
      </w:r>
      <w:proofErr w:type="spellStart"/>
      <w:r w:rsidR="12495D63">
        <w:t>pistis</w:t>
      </w:r>
      <w:proofErr w:type="spellEnd"/>
      <w:r w:rsidR="12495D63">
        <w:t xml:space="preserve">” </w:t>
      </w:r>
      <w:r w:rsidR="00592118">
        <w:t xml:space="preserve">– </w:t>
      </w:r>
      <w:r w:rsidR="12495D63">
        <w:t>identisch</w:t>
      </w:r>
      <w:r w:rsidR="7DB0174E">
        <w:t xml:space="preserve">, beides braucht und ergänzt einander. Es geht um die innere Gewissheit, dass dieser Gott der Liebe, der in Jesus Christus ein </w:t>
      </w:r>
      <w:r w:rsidR="1A1BF0E8">
        <w:t>Gesicht bekommen hat</w:t>
      </w:r>
      <w:r w:rsidR="00C76CEF">
        <w:t xml:space="preserve">, uns Hoffnung und Zukunftsvertrauen gibt. </w:t>
      </w:r>
      <w:r w:rsidR="00BE72A7">
        <w:t xml:space="preserve">Das bedeutet nicht, dass wir einen </w:t>
      </w:r>
      <w:r w:rsidR="00C76CEF">
        <w:t>Hochglanz</w:t>
      </w:r>
      <w:r w:rsidR="00BE72A7">
        <w:t>-G</w:t>
      </w:r>
      <w:r w:rsidR="00C76CEF">
        <w:t>lauben</w:t>
      </w:r>
      <w:r w:rsidR="00D613F0">
        <w:t xml:space="preserve"> haben:</w:t>
      </w:r>
      <w:r w:rsidR="00C76CEF">
        <w:t xml:space="preserve"> Gott ist </w:t>
      </w:r>
      <w:r w:rsidR="00D613F0">
        <w:t>kein</w:t>
      </w:r>
      <w:r w:rsidR="00C76CEF">
        <w:t xml:space="preserve"> </w:t>
      </w:r>
      <w:proofErr w:type="spellStart"/>
      <w:r w:rsidR="00C76CEF">
        <w:t>W</w:t>
      </w:r>
      <w:r w:rsidR="00A055F8">
        <w:t>u</w:t>
      </w:r>
      <w:r w:rsidR="00C76CEF">
        <w:t>nsc</w:t>
      </w:r>
      <w:r w:rsidR="00C5684E">
        <w:t>h</w:t>
      </w:r>
      <w:r w:rsidR="00C76CEF">
        <w:t>erfüller</w:t>
      </w:r>
      <w:proofErr w:type="spellEnd"/>
      <w:r w:rsidR="00C76CEF">
        <w:t xml:space="preserve"> und </w:t>
      </w:r>
      <w:r w:rsidR="00D613F0">
        <w:t xml:space="preserve">keine </w:t>
      </w:r>
      <w:r w:rsidR="00C76CEF">
        <w:t>Jukebox für das Leben.</w:t>
      </w:r>
      <w:r w:rsidR="006D198C">
        <w:t xml:space="preserve"> Die</w:t>
      </w:r>
      <w:r w:rsidR="00C76CEF">
        <w:t xml:space="preserve"> </w:t>
      </w:r>
      <w:r w:rsidR="006D198C">
        <w:t>Geschichte des Gottglaubens beinhaltet von Anfang an</w:t>
      </w:r>
      <w:r w:rsidR="00EE7E8D">
        <w:t xml:space="preserve"> auch Enttäuschung, Brüche sowie Klagen und Weinen.</w:t>
      </w:r>
      <w:r w:rsidR="007D4CCD">
        <w:t xml:space="preserve"> </w:t>
      </w:r>
      <w:r w:rsidR="005676AB">
        <w:t>In diesen Situationen</w:t>
      </w:r>
      <w:r w:rsidR="006464CF">
        <w:t xml:space="preserve"> begegnet man Gott und </w:t>
      </w:r>
      <w:r w:rsidR="00DD4A9A">
        <w:t>sie lassen</w:t>
      </w:r>
      <w:r w:rsidR="00500FCB">
        <w:t xml:space="preserve"> einen – manchmal erst im Rückblick – lebenslanges Vertrauen entdecken</w:t>
      </w:r>
      <w:r w:rsidR="00C559C6">
        <w:t>.</w:t>
      </w:r>
      <w:r w:rsidR="00EE7E8D">
        <w:t xml:space="preserve"> </w:t>
      </w:r>
      <w:r w:rsidR="00CD3E12">
        <w:t>Glauben ist auch ein Ringen mit Gott</w:t>
      </w:r>
      <w:r w:rsidR="00C82D25">
        <w:t>, und wir</w:t>
      </w:r>
      <w:r w:rsidR="00C76CEF">
        <w:t xml:space="preserve"> brauchen </w:t>
      </w:r>
      <w:r w:rsidR="00A24465">
        <w:t>diesen</w:t>
      </w:r>
      <w:r w:rsidR="00C76CEF">
        <w:t xml:space="preserve"> kritischen</w:t>
      </w:r>
      <w:r w:rsidR="009E42B3">
        <w:t>,</w:t>
      </w:r>
      <w:r w:rsidR="00C76CEF">
        <w:t xml:space="preserve"> </w:t>
      </w:r>
      <w:r w:rsidR="00547BAD">
        <w:t xml:space="preserve">ungesättigten </w:t>
      </w:r>
      <w:r w:rsidR="00C76CEF">
        <w:t>Glauben.</w:t>
      </w:r>
    </w:p>
    <w:p w14:paraId="6B147C4A" w14:textId="49FBB1FB" w:rsidR="00894363" w:rsidRDefault="00894363" w:rsidP="00894363">
      <w:pPr>
        <w:rPr>
          <w:rFonts w:ascii="Calibri" w:hAnsi="Calibri"/>
          <w:b/>
        </w:rPr>
      </w:pPr>
      <w:r>
        <w:rPr>
          <w:i/>
        </w:rPr>
        <w:t xml:space="preserve">Die Zahl der Kirchenaustritte </w:t>
      </w:r>
      <w:r w:rsidR="00020DF8">
        <w:rPr>
          <w:i/>
        </w:rPr>
        <w:t>ist weiterhin hoch</w:t>
      </w:r>
      <w:r>
        <w:rPr>
          <w:i/>
        </w:rPr>
        <w:t>, für viele spielt noch immer ein Vertrauensverlust eine Rolle. Wie kann Kirche Vertrauen zurückgewinnen</w:t>
      </w:r>
      <w:r w:rsidRPr="00BF792F">
        <w:rPr>
          <w:i/>
        </w:rPr>
        <w:t>?</w:t>
      </w:r>
      <w:r>
        <w:rPr>
          <w:i/>
        </w:rPr>
        <w:t xml:space="preserve"> </w:t>
      </w:r>
      <w:r w:rsidR="00020DF8">
        <w:rPr>
          <w:i/>
        </w:rPr>
        <w:t>Wie sollten wir Menschen begegnen, die aus der Kirche ausgetreten sind?</w:t>
      </w:r>
    </w:p>
    <w:p w14:paraId="065B4945" w14:textId="5C06CB0A" w:rsidR="00894363" w:rsidRDefault="00894363" w:rsidP="004C5454">
      <w:pPr>
        <w:spacing w:line="252" w:lineRule="auto"/>
      </w:pPr>
      <w:r>
        <w:rPr>
          <w:rFonts w:ascii="Calibri" w:hAnsi="Calibri"/>
          <w:b/>
        </w:rPr>
        <w:t xml:space="preserve">Monsignore Georg Austen: </w:t>
      </w:r>
      <w:r w:rsidR="00A055F8">
        <w:t xml:space="preserve">Wir sollten diesen Menschen mit Respekt und </w:t>
      </w:r>
      <w:r w:rsidR="00717BD5">
        <w:t>Sensibilität begegnen, nicht trotzig oder beleidigt. Denn hinter jeder Entscheidung und jeder Zahl steckt ein Mensch mit seiner Lebens</w:t>
      </w:r>
      <w:r w:rsidR="00C5684E">
        <w:t>- u</w:t>
      </w:r>
      <w:r w:rsidR="00717BD5">
        <w:t xml:space="preserve">nd </w:t>
      </w:r>
      <w:r w:rsidR="00C5684E">
        <w:t>Glaubensbiografie</w:t>
      </w:r>
      <w:r w:rsidR="009E7238">
        <w:t xml:space="preserve">, dem wir auf </w:t>
      </w:r>
      <w:r w:rsidR="00717BD5">
        <w:t>Augenhöhe</w:t>
      </w:r>
      <w:r w:rsidR="009E7238">
        <w:t xml:space="preserve"> begegnen</w:t>
      </w:r>
      <w:r w:rsidR="000F425B">
        <w:t xml:space="preserve"> sollten</w:t>
      </w:r>
      <w:r w:rsidR="00717BD5">
        <w:t xml:space="preserve">. </w:t>
      </w:r>
      <w:r w:rsidR="007F27AC">
        <w:t>D</w:t>
      </w:r>
      <w:r w:rsidR="000078FE">
        <w:t xml:space="preserve">iese Menschen </w:t>
      </w:r>
      <w:r w:rsidR="000078FE">
        <w:lastRenderedPageBreak/>
        <w:t xml:space="preserve">haben etwas zu sagen, das sich lohnt </w:t>
      </w:r>
      <w:r w:rsidR="008806BE">
        <w:t xml:space="preserve">wahr und </w:t>
      </w:r>
      <w:r w:rsidR="007F27AC">
        <w:t>ernst zu nehmen</w:t>
      </w:r>
      <w:r w:rsidR="000078FE">
        <w:t xml:space="preserve">. </w:t>
      </w:r>
      <w:r w:rsidR="00717BD5">
        <w:t>Vielleicht ist auch ein Dialog möglich über die Frage</w:t>
      </w:r>
      <w:r w:rsidR="009C4C0E">
        <w:t>n</w:t>
      </w:r>
      <w:r w:rsidR="00717BD5">
        <w:t xml:space="preserve"> „Wem vertraust du auf deinem Lebensweg?</w:t>
      </w:r>
      <w:r w:rsidR="00437445">
        <w:t>“ oder</w:t>
      </w:r>
      <w:r w:rsidR="00717BD5">
        <w:t xml:space="preserve"> </w:t>
      </w:r>
      <w:r w:rsidR="00437445">
        <w:t>„</w:t>
      </w:r>
      <w:r w:rsidR="00717BD5">
        <w:t>Was gibt dir Halt und Orientierung?“</w:t>
      </w:r>
      <w:r w:rsidR="00437445">
        <w:t>.</w:t>
      </w:r>
      <w:r w:rsidR="008E256B">
        <w:t xml:space="preserve"> </w:t>
      </w:r>
      <w:r w:rsidR="00A117EC">
        <w:t xml:space="preserve">Wir sollten </w:t>
      </w:r>
      <w:r w:rsidR="001D749D">
        <w:t>in solche konstruktiven Dialoge</w:t>
      </w:r>
      <w:r w:rsidR="00A117EC">
        <w:t xml:space="preserve"> einsteigen, ohne fertige Lösungen zu erwarten, und</w:t>
      </w:r>
      <w:r w:rsidR="00717BD5">
        <w:t xml:space="preserve"> </w:t>
      </w:r>
      <w:r w:rsidR="008E256B">
        <w:t>nicht müde werden, den Glauben an Gott und eine gute Zukunft sowie den Wert einer Glaubensgemeinschaft immer wieder neu ins Gespräch zu bringen</w:t>
      </w:r>
      <w:r w:rsidR="008B6343">
        <w:t>.</w:t>
      </w:r>
      <w:r w:rsidR="008E256B">
        <w:t xml:space="preserve"> </w:t>
      </w:r>
      <w:r w:rsidR="00717BD5">
        <w:t>Als Kirche sollten wir den Menschen etwas zutraue</w:t>
      </w:r>
      <w:r w:rsidR="00443CB2">
        <w:t>n</w:t>
      </w:r>
      <w:r w:rsidR="00717BD5">
        <w:t xml:space="preserve">, denn nur dann kann ich erwarten, dass man ihr vertraut. </w:t>
      </w:r>
    </w:p>
    <w:p w14:paraId="6E1F82DD" w14:textId="041964FC" w:rsidR="009768B3" w:rsidRPr="00672B8B" w:rsidRDefault="00894363" w:rsidP="009768B3">
      <w:pPr>
        <w:rPr>
          <w:i/>
        </w:rPr>
      </w:pPr>
      <w:r>
        <w:rPr>
          <w:i/>
        </w:rPr>
        <w:t>In vielen deutschen Bistümern ist Diaspora längst Alltag. Was bedeutet das für die Arbeit des Bonifatiuswerkes</w:t>
      </w:r>
      <w:r w:rsidR="00BF792F" w:rsidRPr="00BF792F">
        <w:rPr>
          <w:i/>
        </w:rPr>
        <w:t>?</w:t>
      </w:r>
    </w:p>
    <w:p w14:paraId="676B52A6" w14:textId="6FB3DA8E" w:rsidR="00511FF0" w:rsidRPr="00717BD5" w:rsidRDefault="00672B8B" w:rsidP="009768B3">
      <w:r w:rsidRPr="00F12336">
        <w:rPr>
          <w:rFonts w:ascii="Calibri" w:hAnsi="Calibri"/>
          <w:b/>
        </w:rPr>
        <w:t xml:space="preserve">Monsignore </w:t>
      </w:r>
      <w:r w:rsidR="00BF792F">
        <w:rPr>
          <w:rFonts w:ascii="Calibri" w:hAnsi="Calibri"/>
          <w:b/>
        </w:rPr>
        <w:t xml:space="preserve">Georg </w:t>
      </w:r>
      <w:r w:rsidRPr="00F12336">
        <w:rPr>
          <w:rFonts w:ascii="Calibri" w:hAnsi="Calibri"/>
          <w:b/>
        </w:rPr>
        <w:t xml:space="preserve">Austen: </w:t>
      </w:r>
      <w:r w:rsidR="00717BD5">
        <w:t xml:space="preserve">Als </w:t>
      </w:r>
      <w:r w:rsidR="009F2924">
        <w:t>„</w:t>
      </w:r>
      <w:r w:rsidR="00717BD5">
        <w:t xml:space="preserve">Hilfswerk für den Glauben und </w:t>
      </w:r>
      <w:r w:rsidR="009F2924">
        <w:t>der</w:t>
      </w:r>
      <w:r w:rsidR="00717BD5">
        <w:t xml:space="preserve"> Solidarität</w:t>
      </w:r>
      <w:r w:rsidR="009F2924">
        <w:t>“</w:t>
      </w:r>
      <w:r w:rsidR="00717BD5">
        <w:t xml:space="preserve"> ist das Bonifatiuswerk herausgefordert</w:t>
      </w:r>
      <w:r w:rsidR="00B108C9">
        <w:t>,</w:t>
      </w:r>
      <w:r w:rsidR="00717BD5">
        <w:t xml:space="preserve"> katholische Christen in ökumenischer Verbundenheit zu unterstützen. </w:t>
      </w:r>
      <w:r w:rsidR="008345A0">
        <w:t xml:space="preserve">Wir möchten </w:t>
      </w:r>
      <w:r w:rsidR="00717BD5">
        <w:t xml:space="preserve">Zugänge zu den Inhalten christlichen Glaubens schaffen, </w:t>
      </w:r>
      <w:r w:rsidR="00925A91">
        <w:t xml:space="preserve">so </w:t>
      </w:r>
      <w:r w:rsidR="00717BD5">
        <w:t xml:space="preserve">dass </w:t>
      </w:r>
      <w:r w:rsidR="0056142A">
        <w:t xml:space="preserve">Christen ihr </w:t>
      </w:r>
      <w:r w:rsidR="00717BD5">
        <w:t>religiöse</w:t>
      </w:r>
      <w:r w:rsidR="0056142A">
        <w:t>s</w:t>
      </w:r>
      <w:r w:rsidR="00717BD5">
        <w:t xml:space="preserve"> Handeln vor sich selbst und anderen begründen können</w:t>
      </w:r>
      <w:r w:rsidR="0056142A">
        <w:t>.</w:t>
      </w:r>
      <w:r w:rsidR="00225505">
        <w:t xml:space="preserve"> Unser Anliegen ist es</w:t>
      </w:r>
      <w:r w:rsidR="00D31FE1">
        <w:t>,</w:t>
      </w:r>
      <w:r w:rsidR="00225505">
        <w:t xml:space="preserve"> zu befähigen,</w:t>
      </w:r>
      <w:r w:rsidR="00717BD5">
        <w:t xml:space="preserve"> im Dialog mit Andersdenkenden und </w:t>
      </w:r>
      <w:r w:rsidR="00225505">
        <w:t>-g</w:t>
      </w:r>
      <w:r w:rsidR="00717BD5">
        <w:t xml:space="preserve">laubenden sowie </w:t>
      </w:r>
      <w:r w:rsidR="00511FF0">
        <w:t>N</w:t>
      </w:r>
      <w:r w:rsidR="00717BD5">
        <w:t>icht</w:t>
      </w:r>
      <w:r w:rsidR="00511FF0">
        <w:t>g</w:t>
      </w:r>
      <w:r w:rsidR="00717BD5">
        <w:t>laubenden den eigenen Glauben zur Sprache zu bringen</w:t>
      </w:r>
      <w:r w:rsidR="00757515">
        <w:t xml:space="preserve">. </w:t>
      </w:r>
      <w:r w:rsidR="0070502E">
        <w:t xml:space="preserve">Wir möchten </w:t>
      </w:r>
      <w:r w:rsidR="00B5076B">
        <w:t xml:space="preserve">Impulsgeber sein sowie </w:t>
      </w:r>
      <w:r w:rsidR="00511FF0">
        <w:t xml:space="preserve">Glaubensbildung und Gemeinschaftserfahrung </w:t>
      </w:r>
      <w:r w:rsidR="00705BA8">
        <w:t xml:space="preserve">ermöglichen, um so </w:t>
      </w:r>
      <w:r w:rsidR="00511FF0">
        <w:t xml:space="preserve">Netzwerke zu stärken. </w:t>
      </w:r>
      <w:r w:rsidR="00C5684E">
        <w:t>Darüber hinaus</w:t>
      </w:r>
      <w:r w:rsidR="00511FF0">
        <w:t xml:space="preserve"> gilt es</w:t>
      </w:r>
      <w:r w:rsidR="007027BB">
        <w:t>,</w:t>
      </w:r>
      <w:r w:rsidR="00511FF0">
        <w:t xml:space="preserve"> das Evangelium zeitgerecht in das „Jetzt“ zu transformieren und natürlich auch </w:t>
      </w:r>
      <w:r w:rsidR="00852BC4">
        <w:t>k</w:t>
      </w:r>
      <w:r w:rsidR="00511FF0">
        <w:t>aritativ</w:t>
      </w:r>
      <w:r w:rsidR="00E15D1A">
        <w:t xml:space="preserve">e sowie </w:t>
      </w:r>
      <w:r w:rsidR="00511FF0">
        <w:t xml:space="preserve">soziale Projekte in der internationalen Zusammenarbeit im Rahmen unserer Möglichkeiten zu </w:t>
      </w:r>
      <w:r w:rsidR="000C7F03">
        <w:t>unterstützen</w:t>
      </w:r>
      <w:r w:rsidR="00511FF0">
        <w:t>.</w:t>
      </w:r>
    </w:p>
    <w:p w14:paraId="4254F886" w14:textId="66E8A102" w:rsidR="00894363" w:rsidRPr="00672B8B" w:rsidRDefault="00787F83" w:rsidP="00894363">
      <w:pPr>
        <w:rPr>
          <w:i/>
        </w:rPr>
      </w:pPr>
      <w:r>
        <w:rPr>
          <w:i/>
        </w:rPr>
        <w:t>D</w:t>
      </w:r>
      <w:r w:rsidR="00894363">
        <w:rPr>
          <w:i/>
        </w:rPr>
        <w:t xml:space="preserve">as Bonifatiuswerk </w:t>
      </w:r>
      <w:r>
        <w:rPr>
          <w:i/>
        </w:rPr>
        <w:t xml:space="preserve">feiert </w:t>
      </w:r>
      <w:r w:rsidR="00894363">
        <w:rPr>
          <w:i/>
        </w:rPr>
        <w:t>in diesem Jahr seinen 175. Geburtstag. Was bedeutet dieses Jubiläum?</w:t>
      </w:r>
    </w:p>
    <w:p w14:paraId="38E41A98" w14:textId="6B767A6A" w:rsidR="000C7F03" w:rsidRPr="00511FF0" w:rsidRDefault="00894363" w:rsidP="009768B3">
      <w:pPr>
        <w:rPr>
          <w:rFonts w:ascii="Calibri" w:hAnsi="Calibri"/>
        </w:rPr>
      </w:pPr>
      <w:r w:rsidRPr="00F12336">
        <w:rPr>
          <w:rFonts w:ascii="Calibri" w:hAnsi="Calibri"/>
          <w:b/>
        </w:rPr>
        <w:t xml:space="preserve">Monsignore </w:t>
      </w:r>
      <w:r>
        <w:rPr>
          <w:rFonts w:ascii="Calibri" w:hAnsi="Calibri"/>
          <w:b/>
        </w:rPr>
        <w:t xml:space="preserve">Georg </w:t>
      </w:r>
      <w:r w:rsidRPr="00F12336">
        <w:rPr>
          <w:rFonts w:ascii="Calibri" w:hAnsi="Calibri"/>
          <w:b/>
        </w:rPr>
        <w:t xml:space="preserve">Austen: </w:t>
      </w:r>
      <w:r w:rsidR="00511FF0">
        <w:rPr>
          <w:rFonts w:ascii="Calibri" w:hAnsi="Calibri"/>
        </w:rPr>
        <w:t>Zunächst einmal</w:t>
      </w:r>
      <w:r w:rsidR="004673A5">
        <w:rPr>
          <w:rFonts w:ascii="Calibri" w:hAnsi="Calibri"/>
        </w:rPr>
        <w:t xml:space="preserve"> spreche ich unsere</w:t>
      </w:r>
      <w:r w:rsidR="005D52F2">
        <w:rPr>
          <w:rFonts w:ascii="Calibri" w:hAnsi="Calibri"/>
        </w:rPr>
        <w:t>n Spenderinnen und Spendern, Förderern und Freunden</w:t>
      </w:r>
      <w:r w:rsidR="00511FF0">
        <w:rPr>
          <w:rFonts w:ascii="Calibri" w:hAnsi="Calibri"/>
        </w:rPr>
        <w:t xml:space="preserve"> </w:t>
      </w:r>
      <w:r w:rsidR="006C7F29">
        <w:rPr>
          <w:rFonts w:ascii="Calibri" w:hAnsi="Calibri"/>
        </w:rPr>
        <w:t xml:space="preserve">unsere </w:t>
      </w:r>
      <w:r w:rsidR="00511FF0">
        <w:rPr>
          <w:rFonts w:ascii="Calibri" w:hAnsi="Calibri"/>
        </w:rPr>
        <w:t>große Dankbarkeit für das Interesse, Gebet und die finanzielle Unterstützung</w:t>
      </w:r>
      <w:r w:rsidR="006C7F29">
        <w:rPr>
          <w:rFonts w:ascii="Calibri" w:hAnsi="Calibri"/>
        </w:rPr>
        <w:t xml:space="preserve"> aus.</w:t>
      </w:r>
      <w:r w:rsidR="00BE2811">
        <w:rPr>
          <w:rFonts w:ascii="Calibri" w:hAnsi="Calibri"/>
        </w:rPr>
        <w:t xml:space="preserve"> Sie haben</w:t>
      </w:r>
      <w:r w:rsidR="00511FF0">
        <w:rPr>
          <w:rFonts w:ascii="Calibri" w:hAnsi="Calibri"/>
        </w:rPr>
        <w:t xml:space="preserve"> in den vergangenen 175 Jahren unzählige Projekte, die den Menschen zugutekamen, ermöglicht. Ebenso gilt es den </w:t>
      </w:r>
      <w:r w:rsidR="00770DCE">
        <w:rPr>
          <w:rFonts w:ascii="Calibri" w:hAnsi="Calibri"/>
        </w:rPr>
        <w:t>h</w:t>
      </w:r>
      <w:r w:rsidR="00511FF0">
        <w:rPr>
          <w:rFonts w:ascii="Calibri" w:hAnsi="Calibri"/>
        </w:rPr>
        <w:t xml:space="preserve">auptberuflich und ehrenamtlich Engagierten </w:t>
      </w:r>
      <w:r w:rsidR="000C7F03">
        <w:rPr>
          <w:rFonts w:ascii="Calibri" w:hAnsi="Calibri"/>
        </w:rPr>
        <w:t xml:space="preserve">vor Ort, in den Gremien und im Bonifatiushaus für ihren Einsatz und ihr Glaubenszeugnis </w:t>
      </w:r>
      <w:r w:rsidR="00977A1C">
        <w:rPr>
          <w:rFonts w:ascii="Calibri" w:hAnsi="Calibri"/>
        </w:rPr>
        <w:t xml:space="preserve">– </w:t>
      </w:r>
      <w:r w:rsidR="000C7F03">
        <w:rPr>
          <w:rFonts w:ascii="Calibri" w:hAnsi="Calibri"/>
        </w:rPr>
        <w:t xml:space="preserve">oft </w:t>
      </w:r>
      <w:r w:rsidR="00977A1C">
        <w:rPr>
          <w:rFonts w:ascii="Calibri" w:hAnsi="Calibri"/>
        </w:rPr>
        <w:t xml:space="preserve">auch in </w:t>
      </w:r>
      <w:r w:rsidR="000C7F03">
        <w:rPr>
          <w:rFonts w:ascii="Calibri" w:hAnsi="Calibri"/>
        </w:rPr>
        <w:t xml:space="preserve">schwierigen Situationen </w:t>
      </w:r>
      <w:r w:rsidR="00977A1C">
        <w:rPr>
          <w:rFonts w:ascii="Calibri" w:hAnsi="Calibri"/>
        </w:rPr>
        <w:t xml:space="preserve">– </w:t>
      </w:r>
      <w:r w:rsidR="000C7F03">
        <w:rPr>
          <w:rFonts w:ascii="Calibri" w:hAnsi="Calibri"/>
        </w:rPr>
        <w:t>zu danke</w:t>
      </w:r>
      <w:r w:rsidR="00977A1C">
        <w:rPr>
          <w:rFonts w:ascii="Calibri" w:hAnsi="Calibri"/>
        </w:rPr>
        <w:t>n</w:t>
      </w:r>
      <w:r w:rsidR="000C7F03">
        <w:rPr>
          <w:rFonts w:ascii="Calibri" w:hAnsi="Calibri"/>
        </w:rPr>
        <w:t>. Die katholische Kirche in Deutschland und Europa befindet sich in einem fundamentalen Transformationsprozess</w:t>
      </w:r>
      <w:r w:rsidR="006F3B55">
        <w:rPr>
          <w:rFonts w:ascii="Calibri" w:hAnsi="Calibri"/>
        </w:rPr>
        <w:t>; w</w:t>
      </w:r>
      <w:r w:rsidR="000C7F03">
        <w:rPr>
          <w:rFonts w:ascii="Calibri" w:hAnsi="Calibri"/>
        </w:rPr>
        <w:t>ir stehen vor de</w:t>
      </w:r>
      <w:r w:rsidR="006F3B55">
        <w:rPr>
          <w:rFonts w:ascii="Calibri" w:hAnsi="Calibri"/>
        </w:rPr>
        <w:t>n</w:t>
      </w:r>
      <w:r w:rsidR="000C7F03">
        <w:rPr>
          <w:rFonts w:ascii="Calibri" w:hAnsi="Calibri"/>
        </w:rPr>
        <w:t xml:space="preserve"> Frage</w:t>
      </w:r>
      <w:r w:rsidR="006F3B55">
        <w:rPr>
          <w:rFonts w:ascii="Calibri" w:hAnsi="Calibri"/>
        </w:rPr>
        <w:t>n</w:t>
      </w:r>
      <w:r w:rsidR="000C7F03">
        <w:rPr>
          <w:rFonts w:ascii="Calibri" w:hAnsi="Calibri"/>
        </w:rPr>
        <w:t>: Welche Gestalt unserer Kirche können und wollen wir fördern?</w:t>
      </w:r>
      <w:r w:rsidR="00C5684E">
        <w:rPr>
          <w:rFonts w:ascii="Calibri" w:hAnsi="Calibri"/>
        </w:rPr>
        <w:t xml:space="preserve"> Welche Form von Diaspora begegnet uns heute? Wie können wir transparent, professionell, zuverlässig und vertrauenswürdig, neue Mitglieder und Mitgliederinnen für die Arbeit des Bonifatiuswerkes erreichen?</w:t>
      </w:r>
      <w:r w:rsidR="00356074">
        <w:rPr>
          <w:rFonts w:ascii="Calibri" w:hAnsi="Calibri"/>
        </w:rPr>
        <w:t xml:space="preserve"> Die Arbeit des </w:t>
      </w:r>
      <w:r w:rsidR="002702CA">
        <w:rPr>
          <w:rFonts w:ascii="Calibri" w:hAnsi="Calibri"/>
        </w:rPr>
        <w:t>internationalen Hilfswerkes</w:t>
      </w:r>
      <w:r w:rsidR="00356074">
        <w:rPr>
          <w:rFonts w:ascii="Calibri" w:hAnsi="Calibri"/>
        </w:rPr>
        <w:t xml:space="preserve"> ist nach 175 Jahren noch nicht zu Ende,</w:t>
      </w:r>
      <w:r w:rsidR="00C11D0F">
        <w:rPr>
          <w:rFonts w:ascii="Calibri" w:hAnsi="Calibri"/>
        </w:rPr>
        <w:t xml:space="preserve"> es liegt im Gegenteil </w:t>
      </w:r>
      <w:r w:rsidR="002702CA">
        <w:rPr>
          <w:rFonts w:ascii="Calibri" w:hAnsi="Calibri"/>
        </w:rPr>
        <w:t>weiterhin</w:t>
      </w:r>
      <w:r w:rsidR="00C11D0F">
        <w:rPr>
          <w:rFonts w:ascii="Calibri" w:hAnsi="Calibri"/>
        </w:rPr>
        <w:t xml:space="preserve"> sehr viel Arbeit vor uns. </w:t>
      </w:r>
    </w:p>
    <w:p w14:paraId="305A9E0D" w14:textId="788CD383" w:rsidR="00BF792F" w:rsidRDefault="00BF792F">
      <w:pPr>
        <w:rPr>
          <w:i/>
        </w:rPr>
      </w:pPr>
      <w:r w:rsidRPr="00BF792F">
        <w:rPr>
          <w:i/>
        </w:rPr>
        <w:t>Was ist das Beispielprojekt der Diaspora-Aktion in diesem Jahr? Und was ist das Besondere an ihm?</w:t>
      </w:r>
    </w:p>
    <w:p w14:paraId="2A0B75D3" w14:textId="6D9A4B44" w:rsidR="00894363" w:rsidRPr="000D062E" w:rsidRDefault="00013103" w:rsidP="002568A5">
      <w:pPr>
        <w:rPr>
          <w:rFonts w:ascii="Calibri" w:hAnsi="Calibri"/>
        </w:rPr>
      </w:pPr>
      <w:r w:rsidRPr="00F12336">
        <w:rPr>
          <w:rFonts w:ascii="Calibri" w:hAnsi="Calibri"/>
          <w:b/>
        </w:rPr>
        <w:t xml:space="preserve">Monsignore </w:t>
      </w:r>
      <w:r w:rsidR="00BF792F">
        <w:rPr>
          <w:rFonts w:ascii="Calibri" w:hAnsi="Calibri"/>
          <w:b/>
        </w:rPr>
        <w:t xml:space="preserve">Georg </w:t>
      </w:r>
      <w:r w:rsidRPr="00F12336">
        <w:rPr>
          <w:rFonts w:ascii="Calibri" w:hAnsi="Calibri"/>
          <w:b/>
        </w:rPr>
        <w:t xml:space="preserve">Austen: </w:t>
      </w:r>
      <w:r w:rsidR="00184AA8" w:rsidRPr="00184AA8">
        <w:rPr>
          <w:rFonts w:ascii="Calibri" w:hAnsi="Calibri"/>
        </w:rPr>
        <w:t xml:space="preserve">Das neue Hospiz </w:t>
      </w:r>
      <w:r w:rsidR="00184AA8">
        <w:rPr>
          <w:rFonts w:ascii="Calibri" w:hAnsi="Calibri"/>
        </w:rPr>
        <w:t>„</w:t>
      </w:r>
      <w:r w:rsidR="00184AA8" w:rsidRPr="00184AA8">
        <w:rPr>
          <w:rFonts w:ascii="Calibri" w:hAnsi="Calibri"/>
        </w:rPr>
        <w:t>Mutter Teresa</w:t>
      </w:r>
      <w:r w:rsidR="00184AA8">
        <w:rPr>
          <w:rFonts w:ascii="Calibri" w:hAnsi="Calibri"/>
        </w:rPr>
        <w:t>“</w:t>
      </w:r>
      <w:r w:rsidR="00184AA8" w:rsidRPr="00184AA8">
        <w:rPr>
          <w:rFonts w:ascii="Calibri" w:hAnsi="Calibri"/>
        </w:rPr>
        <w:t xml:space="preserve"> in Heilbad Heiligenstadt</w:t>
      </w:r>
      <w:r w:rsidR="00184AA8">
        <w:rPr>
          <w:rFonts w:ascii="Calibri" w:hAnsi="Calibri"/>
        </w:rPr>
        <w:t xml:space="preserve"> </w:t>
      </w:r>
      <w:r w:rsidR="00184AA8" w:rsidRPr="00184AA8">
        <w:rPr>
          <w:rFonts w:ascii="Calibri" w:hAnsi="Calibri"/>
        </w:rPr>
        <w:t xml:space="preserve">ist </w:t>
      </w:r>
      <w:r w:rsidR="00184AA8">
        <w:rPr>
          <w:rFonts w:ascii="Calibri" w:hAnsi="Calibri"/>
        </w:rPr>
        <w:t xml:space="preserve">das diesjährige Beispielprojekt </w:t>
      </w:r>
      <w:r w:rsidR="00184AA8" w:rsidRPr="00184AA8">
        <w:rPr>
          <w:rFonts w:ascii="Calibri" w:hAnsi="Calibri"/>
        </w:rPr>
        <w:t>der Diaspora-Aktion</w:t>
      </w:r>
      <w:r w:rsidR="00184AA8">
        <w:rPr>
          <w:rFonts w:ascii="Calibri" w:hAnsi="Calibri"/>
        </w:rPr>
        <w:t xml:space="preserve">. </w:t>
      </w:r>
      <w:r w:rsidR="002568A5">
        <w:rPr>
          <w:rFonts w:ascii="Calibri" w:hAnsi="Calibri"/>
        </w:rPr>
        <w:t xml:space="preserve">Es wurde </w:t>
      </w:r>
      <w:r w:rsidR="002568A5" w:rsidRPr="002568A5">
        <w:rPr>
          <w:rFonts w:ascii="Calibri" w:hAnsi="Calibri"/>
        </w:rPr>
        <w:t>bewusst nach Mutter Teresa benannt</w:t>
      </w:r>
      <w:r w:rsidR="002568A5">
        <w:rPr>
          <w:rFonts w:ascii="Calibri" w:hAnsi="Calibri"/>
        </w:rPr>
        <w:t xml:space="preserve"> </w:t>
      </w:r>
      <w:r w:rsidR="002568A5" w:rsidRPr="002568A5">
        <w:rPr>
          <w:rFonts w:ascii="Calibri" w:hAnsi="Calibri"/>
        </w:rPr>
        <w:t>und möchte dem Prinzip der uneingeschränkten</w:t>
      </w:r>
      <w:r w:rsidR="002568A5">
        <w:rPr>
          <w:rFonts w:ascii="Calibri" w:hAnsi="Calibri"/>
        </w:rPr>
        <w:t xml:space="preserve"> </w:t>
      </w:r>
      <w:r w:rsidR="002568A5" w:rsidRPr="002568A5">
        <w:rPr>
          <w:rFonts w:ascii="Calibri" w:hAnsi="Calibri"/>
        </w:rPr>
        <w:t>Nächstenliebe folge</w:t>
      </w:r>
      <w:r w:rsidR="00787F83">
        <w:rPr>
          <w:rFonts w:ascii="Calibri" w:hAnsi="Calibri"/>
        </w:rPr>
        <w:t>n</w:t>
      </w:r>
      <w:r w:rsidR="002568A5" w:rsidRPr="002568A5">
        <w:rPr>
          <w:rFonts w:ascii="Calibri" w:hAnsi="Calibri"/>
        </w:rPr>
        <w:t xml:space="preserve">. </w:t>
      </w:r>
      <w:r w:rsidR="00163F9D">
        <w:rPr>
          <w:rFonts w:ascii="Calibri" w:hAnsi="Calibri"/>
        </w:rPr>
        <w:t>Das Caritashospiz</w:t>
      </w:r>
      <w:r w:rsidR="00FF4447">
        <w:rPr>
          <w:rFonts w:ascii="Calibri" w:hAnsi="Calibri"/>
        </w:rPr>
        <w:t xml:space="preserve"> bietet </w:t>
      </w:r>
      <w:r w:rsidR="00FF4447" w:rsidRPr="00FF4447">
        <w:rPr>
          <w:rFonts w:ascii="Calibri" w:hAnsi="Calibri"/>
        </w:rPr>
        <w:t>Platz für 13 Menschen, die bis zum Lebensende in Selbstbestimmung und Würde leben wollen</w:t>
      </w:r>
      <w:r w:rsidR="00F5445E">
        <w:rPr>
          <w:rFonts w:ascii="Calibri" w:hAnsi="Calibri"/>
        </w:rPr>
        <w:t xml:space="preserve">. </w:t>
      </w:r>
      <w:r w:rsidR="0097395A">
        <w:rPr>
          <w:rFonts w:ascii="Calibri" w:hAnsi="Calibri"/>
        </w:rPr>
        <w:t>Es gewährleistet</w:t>
      </w:r>
      <w:r w:rsidR="008A11BA">
        <w:rPr>
          <w:rFonts w:ascii="Calibri" w:hAnsi="Calibri"/>
        </w:rPr>
        <w:t xml:space="preserve"> </w:t>
      </w:r>
      <w:r w:rsidR="008A11BA" w:rsidRPr="00FF4447">
        <w:rPr>
          <w:rFonts w:ascii="Calibri" w:hAnsi="Calibri"/>
        </w:rPr>
        <w:t>medizinische und pflegerische Unterstützung im 24</w:t>
      </w:r>
      <w:r w:rsidR="00787F83">
        <w:rPr>
          <w:rFonts w:ascii="Calibri" w:hAnsi="Calibri"/>
        </w:rPr>
        <w:t>-Stunden</w:t>
      </w:r>
      <w:r w:rsidR="008A11BA" w:rsidRPr="00FF4447">
        <w:rPr>
          <w:rFonts w:ascii="Calibri" w:hAnsi="Calibri"/>
        </w:rPr>
        <w:t xml:space="preserve">-Rhythmus, was im eigenen familiären Umfeld oft nicht möglich ist. </w:t>
      </w:r>
      <w:r w:rsidR="00163F9D">
        <w:rPr>
          <w:rFonts w:ascii="Calibri" w:hAnsi="Calibri"/>
        </w:rPr>
        <w:t xml:space="preserve">Nicht nur die </w:t>
      </w:r>
      <w:r w:rsidR="00163F9D" w:rsidRPr="002568A5">
        <w:rPr>
          <w:rFonts w:ascii="Calibri" w:hAnsi="Calibri"/>
        </w:rPr>
        <w:t>Gäste</w:t>
      </w:r>
      <w:r w:rsidR="00163F9D">
        <w:rPr>
          <w:rFonts w:ascii="Calibri" w:hAnsi="Calibri"/>
        </w:rPr>
        <w:t xml:space="preserve">, sondern auch die </w:t>
      </w:r>
      <w:r w:rsidR="00163F9D" w:rsidRPr="002568A5">
        <w:rPr>
          <w:rFonts w:ascii="Calibri" w:hAnsi="Calibri"/>
        </w:rPr>
        <w:t>Angehörige werden vom Einzug bis</w:t>
      </w:r>
      <w:r w:rsidR="00163F9D">
        <w:rPr>
          <w:rFonts w:ascii="Calibri" w:hAnsi="Calibri"/>
        </w:rPr>
        <w:t xml:space="preserve"> </w:t>
      </w:r>
      <w:r w:rsidR="00F5445E">
        <w:rPr>
          <w:rFonts w:ascii="Calibri" w:hAnsi="Calibri"/>
        </w:rPr>
        <w:t>über den</w:t>
      </w:r>
      <w:r w:rsidR="00163F9D" w:rsidRPr="002568A5">
        <w:rPr>
          <w:rFonts w:ascii="Calibri" w:hAnsi="Calibri"/>
        </w:rPr>
        <w:t xml:space="preserve"> Auszug hinaus durch</w:t>
      </w:r>
      <w:r w:rsidR="00163F9D">
        <w:rPr>
          <w:rFonts w:ascii="Calibri" w:hAnsi="Calibri"/>
        </w:rPr>
        <w:t xml:space="preserve"> </w:t>
      </w:r>
      <w:r w:rsidR="00163F9D" w:rsidRPr="002568A5">
        <w:rPr>
          <w:rFonts w:ascii="Calibri" w:hAnsi="Calibri"/>
        </w:rPr>
        <w:t>Gespräche</w:t>
      </w:r>
      <w:r w:rsidR="00093D6A">
        <w:rPr>
          <w:rFonts w:ascii="Calibri" w:hAnsi="Calibri"/>
        </w:rPr>
        <w:t xml:space="preserve"> und im Gebet</w:t>
      </w:r>
      <w:r w:rsidR="00163F9D" w:rsidRPr="002568A5">
        <w:rPr>
          <w:rFonts w:ascii="Calibri" w:hAnsi="Calibri"/>
        </w:rPr>
        <w:t xml:space="preserve"> begleitet</w:t>
      </w:r>
      <w:r w:rsidR="004569F7">
        <w:rPr>
          <w:rFonts w:ascii="Calibri" w:hAnsi="Calibri"/>
        </w:rPr>
        <w:t>, um so dem</w:t>
      </w:r>
      <w:r w:rsidR="006871C9">
        <w:rPr>
          <w:rFonts w:ascii="Calibri" w:hAnsi="Calibri"/>
        </w:rPr>
        <w:t xml:space="preserve"> </w:t>
      </w:r>
      <w:r w:rsidR="006871C9" w:rsidRPr="00FF4447">
        <w:rPr>
          <w:rFonts w:ascii="Calibri" w:hAnsi="Calibri"/>
        </w:rPr>
        <w:t>Gefühl der Ohnmacht</w:t>
      </w:r>
      <w:r w:rsidR="00C8380F">
        <w:rPr>
          <w:rFonts w:ascii="Calibri" w:hAnsi="Calibri"/>
        </w:rPr>
        <w:t xml:space="preserve"> entgegenzuwirken</w:t>
      </w:r>
      <w:r w:rsidR="006871C9">
        <w:rPr>
          <w:rFonts w:ascii="Calibri" w:hAnsi="Calibri"/>
        </w:rPr>
        <w:t xml:space="preserve">, </w:t>
      </w:r>
      <w:proofErr w:type="gramStart"/>
      <w:r w:rsidR="00C8380F">
        <w:rPr>
          <w:rFonts w:ascii="Calibri" w:hAnsi="Calibri"/>
        </w:rPr>
        <w:t>das</w:t>
      </w:r>
      <w:proofErr w:type="gramEnd"/>
      <w:r w:rsidR="00C8380F">
        <w:rPr>
          <w:rFonts w:ascii="Calibri" w:hAnsi="Calibri"/>
        </w:rPr>
        <w:t xml:space="preserve"> </w:t>
      </w:r>
      <w:r w:rsidR="00602BD1">
        <w:rPr>
          <w:rFonts w:ascii="Calibri" w:hAnsi="Calibri"/>
        </w:rPr>
        <w:t>d</w:t>
      </w:r>
      <w:r w:rsidR="00602BD1" w:rsidRPr="00FF4447">
        <w:rPr>
          <w:rFonts w:ascii="Calibri" w:hAnsi="Calibri"/>
        </w:rPr>
        <w:t xml:space="preserve">ie </w:t>
      </w:r>
      <w:r w:rsidR="00602BD1">
        <w:rPr>
          <w:rFonts w:ascii="Calibri" w:hAnsi="Calibri"/>
        </w:rPr>
        <w:t xml:space="preserve">schockierende </w:t>
      </w:r>
      <w:r w:rsidR="00602BD1" w:rsidRPr="00FF4447">
        <w:rPr>
          <w:rFonts w:ascii="Calibri" w:hAnsi="Calibri"/>
        </w:rPr>
        <w:t xml:space="preserve">Diagnose </w:t>
      </w:r>
      <w:r w:rsidR="00C8380F">
        <w:rPr>
          <w:rFonts w:ascii="Calibri" w:hAnsi="Calibri"/>
        </w:rPr>
        <w:t>„</w:t>
      </w:r>
      <w:r w:rsidR="00602BD1" w:rsidRPr="00FF4447">
        <w:rPr>
          <w:rFonts w:ascii="Calibri" w:hAnsi="Calibri"/>
        </w:rPr>
        <w:t>unheilbar krank</w:t>
      </w:r>
      <w:r w:rsidR="00C8380F">
        <w:rPr>
          <w:rFonts w:ascii="Calibri" w:hAnsi="Calibri"/>
        </w:rPr>
        <w:t>“</w:t>
      </w:r>
      <w:r w:rsidR="006871C9">
        <w:rPr>
          <w:rFonts w:ascii="Calibri" w:hAnsi="Calibri"/>
        </w:rPr>
        <w:t xml:space="preserve"> verbreitet</w:t>
      </w:r>
      <w:r w:rsidR="00602BD1" w:rsidRPr="00FF4447">
        <w:rPr>
          <w:rFonts w:ascii="Calibri" w:hAnsi="Calibri"/>
        </w:rPr>
        <w:t xml:space="preserve">. </w:t>
      </w:r>
      <w:r w:rsidR="00602BD1">
        <w:rPr>
          <w:rFonts w:ascii="Calibri" w:hAnsi="Calibri"/>
        </w:rPr>
        <w:t xml:space="preserve"> </w:t>
      </w:r>
    </w:p>
    <w:sectPr w:rsidR="00894363" w:rsidRPr="000D062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DFA15" w14:textId="77777777" w:rsidR="00751DC1" w:rsidRDefault="00751DC1" w:rsidP="00D754B7">
      <w:pPr>
        <w:spacing w:after="0" w:line="240" w:lineRule="auto"/>
      </w:pPr>
      <w:r>
        <w:separator/>
      </w:r>
    </w:p>
  </w:endnote>
  <w:endnote w:type="continuationSeparator" w:id="0">
    <w:p w14:paraId="5F1CA4BE" w14:textId="77777777" w:rsidR="00751DC1" w:rsidRDefault="00751DC1" w:rsidP="00D7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9B2E8" w14:textId="77777777" w:rsidR="00751DC1" w:rsidRDefault="00751DC1" w:rsidP="00D754B7">
      <w:pPr>
        <w:spacing w:after="0" w:line="240" w:lineRule="auto"/>
      </w:pPr>
      <w:r>
        <w:separator/>
      </w:r>
    </w:p>
  </w:footnote>
  <w:footnote w:type="continuationSeparator" w:id="0">
    <w:p w14:paraId="4BFC734F" w14:textId="77777777" w:rsidR="00751DC1" w:rsidRDefault="00751DC1" w:rsidP="00D7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3F9D" w14:textId="648683FB" w:rsidR="00D754B7" w:rsidRPr="0073486C" w:rsidRDefault="00D754B7" w:rsidP="00D754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ambria" w:hAnsi="Cambria" w:cs="Arial"/>
        <w:b/>
      </w:rPr>
    </w:pPr>
    <w:r w:rsidRPr="0073486C">
      <w:rPr>
        <w:rFonts w:ascii="Cambria" w:hAnsi="Cambria" w:cs="Arial"/>
        <w:b/>
      </w:rPr>
      <w:t xml:space="preserve">Bonifatiuswerk – Interview zur </w:t>
    </w:r>
    <w:r w:rsidR="00A11D68">
      <w:rPr>
        <w:rFonts w:ascii="Cambria" w:hAnsi="Cambria" w:cs="Arial"/>
        <w:b/>
      </w:rPr>
      <w:t>Diaspora-Aktion 202</w:t>
    </w:r>
    <w:r w:rsidR="00894363">
      <w:rPr>
        <w:rFonts w:ascii="Cambria" w:hAnsi="Cambria" w:cs="Arial"/>
        <w:b/>
      </w:rPr>
      <w:t>4</w:t>
    </w:r>
  </w:p>
  <w:p w14:paraId="5EF13796" w14:textId="77777777" w:rsidR="00D754B7" w:rsidRPr="0073486C" w:rsidRDefault="00D754B7" w:rsidP="00D754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ambria" w:hAnsi="Cambria" w:cs="Arial"/>
        <w:b/>
      </w:rPr>
    </w:pPr>
    <w:r w:rsidRPr="0073486C">
      <w:rPr>
        <w:rFonts w:ascii="Cambria" w:hAnsi="Cambria" w:cs="Arial"/>
        <w:b/>
      </w:rPr>
      <w:t>mit dem Generalsekretär des Bonifatiuswerkes, Monsignore Georg Austen</w:t>
    </w:r>
  </w:p>
  <w:p w14:paraId="66EE4F41" w14:textId="218C6990" w:rsidR="00D754B7" w:rsidRPr="0073486C" w:rsidRDefault="00D754B7" w:rsidP="00D754B7">
    <w:pPr>
      <w:jc w:val="center"/>
      <w:rPr>
        <w:rFonts w:ascii="Cambria" w:hAnsi="Cambria"/>
      </w:rPr>
    </w:pPr>
    <w:r w:rsidRPr="0073486C">
      <w:rPr>
        <w:rFonts w:ascii="Cambria" w:hAnsi="Cambria"/>
      </w:rPr>
      <w:t>Dias</w:t>
    </w:r>
    <w:r>
      <w:rPr>
        <w:rFonts w:ascii="Cambria" w:hAnsi="Cambria"/>
      </w:rPr>
      <w:t xml:space="preserve">pora-Sonntag </w:t>
    </w:r>
    <w:r w:rsidR="00BF792F">
      <w:rPr>
        <w:rFonts w:ascii="Cambria" w:hAnsi="Cambria"/>
      </w:rPr>
      <w:t>–</w:t>
    </w:r>
    <w:r>
      <w:rPr>
        <w:rFonts w:ascii="Cambria" w:hAnsi="Cambria"/>
      </w:rPr>
      <w:t xml:space="preserve"> </w:t>
    </w:r>
    <w:r w:rsidR="00BF792F">
      <w:rPr>
        <w:rFonts w:ascii="Cambria" w:hAnsi="Cambria"/>
      </w:rPr>
      <w:t>1</w:t>
    </w:r>
    <w:r w:rsidR="00894363">
      <w:rPr>
        <w:rFonts w:ascii="Cambria" w:hAnsi="Cambria"/>
      </w:rPr>
      <w:t>7</w:t>
    </w:r>
    <w:r>
      <w:rPr>
        <w:rFonts w:ascii="Cambria" w:hAnsi="Cambria"/>
      </w:rPr>
      <w:t>. November 202</w:t>
    </w:r>
    <w:r w:rsidR="007260AE">
      <w:rPr>
        <w:rFonts w:ascii="Cambria" w:hAnsi="Cambria"/>
      </w:rPr>
      <w:t>4</w:t>
    </w:r>
  </w:p>
  <w:p w14:paraId="5F6361AE" w14:textId="0AFD8BB4" w:rsidR="00D754B7" w:rsidRPr="00894363" w:rsidRDefault="00D754B7" w:rsidP="00894363">
    <w:pPr>
      <w:jc w:val="center"/>
      <w:rPr>
        <w:rFonts w:ascii="Cambria" w:hAnsi="Cambria"/>
        <w:bCs/>
      </w:rPr>
    </w:pPr>
    <w:r w:rsidRPr="0073486C">
      <w:rPr>
        <w:rFonts w:ascii="Cambria" w:hAnsi="Cambria"/>
        <w:bCs/>
      </w:rPr>
      <w:t>„</w:t>
    </w:r>
    <w:r w:rsidR="00894363">
      <w:rPr>
        <w:rFonts w:ascii="Cambria" w:hAnsi="Cambria"/>
        <w:bCs/>
      </w:rPr>
      <w:t>Erzähle, worauf du vertraust</w:t>
    </w:r>
    <w:r w:rsidR="00BF792F">
      <w:rPr>
        <w:rFonts w:ascii="Cambria" w:hAnsi="Cambria"/>
        <w:bCs/>
      </w:rPr>
      <w:t>.</w:t>
    </w:r>
    <w:r>
      <w:rPr>
        <w:rFonts w:ascii="Cambria" w:hAnsi="Cambria"/>
        <w:bCs/>
      </w:rPr>
      <w:t>“</w:t>
    </w:r>
  </w:p>
  <w:p w14:paraId="02A72DBA" w14:textId="77777777" w:rsidR="00D754B7" w:rsidRPr="00D754B7" w:rsidRDefault="00D754B7" w:rsidP="00D754B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B7"/>
    <w:rsid w:val="000078FE"/>
    <w:rsid w:val="00013103"/>
    <w:rsid w:val="00020DF8"/>
    <w:rsid w:val="000240A3"/>
    <w:rsid w:val="00074065"/>
    <w:rsid w:val="000760EF"/>
    <w:rsid w:val="00076D4F"/>
    <w:rsid w:val="00093D6A"/>
    <w:rsid w:val="0009561C"/>
    <w:rsid w:val="000A01A1"/>
    <w:rsid w:val="000C7F03"/>
    <w:rsid w:val="000D062E"/>
    <w:rsid w:val="000D3F43"/>
    <w:rsid w:val="000F425B"/>
    <w:rsid w:val="00117C10"/>
    <w:rsid w:val="001239A8"/>
    <w:rsid w:val="00126DE2"/>
    <w:rsid w:val="001410A9"/>
    <w:rsid w:val="00142D4D"/>
    <w:rsid w:val="00152EC3"/>
    <w:rsid w:val="00155499"/>
    <w:rsid w:val="00155E1D"/>
    <w:rsid w:val="00163F9D"/>
    <w:rsid w:val="00184AA8"/>
    <w:rsid w:val="00195BEE"/>
    <w:rsid w:val="00197EFA"/>
    <w:rsid w:val="001A2F34"/>
    <w:rsid w:val="001A5F19"/>
    <w:rsid w:val="001B4A72"/>
    <w:rsid w:val="001C2B10"/>
    <w:rsid w:val="001D70FD"/>
    <w:rsid w:val="001D749D"/>
    <w:rsid w:val="001F2B59"/>
    <w:rsid w:val="00215C77"/>
    <w:rsid w:val="00222331"/>
    <w:rsid w:val="00225505"/>
    <w:rsid w:val="002568A5"/>
    <w:rsid w:val="002702CA"/>
    <w:rsid w:val="00274980"/>
    <w:rsid w:val="00277D70"/>
    <w:rsid w:val="0028581A"/>
    <w:rsid w:val="002C6676"/>
    <w:rsid w:val="002E72A5"/>
    <w:rsid w:val="003107C2"/>
    <w:rsid w:val="00312B9E"/>
    <w:rsid w:val="0032247D"/>
    <w:rsid w:val="00333BEE"/>
    <w:rsid w:val="00343812"/>
    <w:rsid w:val="00354D1A"/>
    <w:rsid w:val="00356074"/>
    <w:rsid w:val="00357B0E"/>
    <w:rsid w:val="00367F3B"/>
    <w:rsid w:val="003775BC"/>
    <w:rsid w:val="003A156F"/>
    <w:rsid w:val="003A2572"/>
    <w:rsid w:val="003A696C"/>
    <w:rsid w:val="003B27BD"/>
    <w:rsid w:val="003C1837"/>
    <w:rsid w:val="003C1EA6"/>
    <w:rsid w:val="003C4371"/>
    <w:rsid w:val="003E6545"/>
    <w:rsid w:val="00431B1E"/>
    <w:rsid w:val="00437445"/>
    <w:rsid w:val="00443CB2"/>
    <w:rsid w:val="004465AE"/>
    <w:rsid w:val="004569F7"/>
    <w:rsid w:val="004673A5"/>
    <w:rsid w:val="00483941"/>
    <w:rsid w:val="00485171"/>
    <w:rsid w:val="004C5454"/>
    <w:rsid w:val="004C599F"/>
    <w:rsid w:val="004D0C47"/>
    <w:rsid w:val="004E116D"/>
    <w:rsid w:val="004F5E87"/>
    <w:rsid w:val="005002EE"/>
    <w:rsid w:val="00500FCB"/>
    <w:rsid w:val="00511FF0"/>
    <w:rsid w:val="00523099"/>
    <w:rsid w:val="00547BAD"/>
    <w:rsid w:val="0056142A"/>
    <w:rsid w:val="00563734"/>
    <w:rsid w:val="005676AB"/>
    <w:rsid w:val="00576EC9"/>
    <w:rsid w:val="005870A9"/>
    <w:rsid w:val="00592118"/>
    <w:rsid w:val="005D52F2"/>
    <w:rsid w:val="005D5B4E"/>
    <w:rsid w:val="005E4EE9"/>
    <w:rsid w:val="005F7718"/>
    <w:rsid w:val="00602BD1"/>
    <w:rsid w:val="00636C8B"/>
    <w:rsid w:val="006459B8"/>
    <w:rsid w:val="006464CF"/>
    <w:rsid w:val="00647882"/>
    <w:rsid w:val="0065499D"/>
    <w:rsid w:val="00661DF9"/>
    <w:rsid w:val="00666489"/>
    <w:rsid w:val="00672B8B"/>
    <w:rsid w:val="006819D1"/>
    <w:rsid w:val="00684D5D"/>
    <w:rsid w:val="006871C9"/>
    <w:rsid w:val="00690665"/>
    <w:rsid w:val="006A6504"/>
    <w:rsid w:val="006C7F29"/>
    <w:rsid w:val="006D198C"/>
    <w:rsid w:val="006E3910"/>
    <w:rsid w:val="006E7433"/>
    <w:rsid w:val="006F3529"/>
    <w:rsid w:val="006F3B55"/>
    <w:rsid w:val="007027BB"/>
    <w:rsid w:val="0070502E"/>
    <w:rsid w:val="00705BA8"/>
    <w:rsid w:val="00717BD5"/>
    <w:rsid w:val="00724823"/>
    <w:rsid w:val="007260AE"/>
    <w:rsid w:val="0073533F"/>
    <w:rsid w:val="00742B01"/>
    <w:rsid w:val="00751DC1"/>
    <w:rsid w:val="00757515"/>
    <w:rsid w:val="00770DCE"/>
    <w:rsid w:val="0078229D"/>
    <w:rsid w:val="00787F83"/>
    <w:rsid w:val="007B0927"/>
    <w:rsid w:val="007B76C5"/>
    <w:rsid w:val="007C799A"/>
    <w:rsid w:val="007D4CCD"/>
    <w:rsid w:val="007F27AC"/>
    <w:rsid w:val="007F5C2A"/>
    <w:rsid w:val="008063F6"/>
    <w:rsid w:val="0081256A"/>
    <w:rsid w:val="00831D1A"/>
    <w:rsid w:val="00832801"/>
    <w:rsid w:val="008345A0"/>
    <w:rsid w:val="008405FE"/>
    <w:rsid w:val="00851B04"/>
    <w:rsid w:val="008521A8"/>
    <w:rsid w:val="00852BC4"/>
    <w:rsid w:val="00855FE7"/>
    <w:rsid w:val="00857C1A"/>
    <w:rsid w:val="00865563"/>
    <w:rsid w:val="0087117E"/>
    <w:rsid w:val="008806BE"/>
    <w:rsid w:val="00881038"/>
    <w:rsid w:val="00894363"/>
    <w:rsid w:val="008A11BA"/>
    <w:rsid w:val="008A11DB"/>
    <w:rsid w:val="008B6343"/>
    <w:rsid w:val="008E256B"/>
    <w:rsid w:val="00912115"/>
    <w:rsid w:val="00925A91"/>
    <w:rsid w:val="0097395A"/>
    <w:rsid w:val="00975D33"/>
    <w:rsid w:val="00976520"/>
    <w:rsid w:val="009768B3"/>
    <w:rsid w:val="00977A1C"/>
    <w:rsid w:val="009B6660"/>
    <w:rsid w:val="009B6FD1"/>
    <w:rsid w:val="009C4C0E"/>
    <w:rsid w:val="009E42B3"/>
    <w:rsid w:val="009E7238"/>
    <w:rsid w:val="009E7A7A"/>
    <w:rsid w:val="009F2924"/>
    <w:rsid w:val="009F2AB7"/>
    <w:rsid w:val="009F63D9"/>
    <w:rsid w:val="00A046E4"/>
    <w:rsid w:val="00A055F8"/>
    <w:rsid w:val="00A117EC"/>
    <w:rsid w:val="00A11D68"/>
    <w:rsid w:val="00A24465"/>
    <w:rsid w:val="00A8582B"/>
    <w:rsid w:val="00A867B6"/>
    <w:rsid w:val="00A908E4"/>
    <w:rsid w:val="00A949DE"/>
    <w:rsid w:val="00A9773E"/>
    <w:rsid w:val="00AB06FD"/>
    <w:rsid w:val="00AB2469"/>
    <w:rsid w:val="00AB33C0"/>
    <w:rsid w:val="00AB39C2"/>
    <w:rsid w:val="00AC3A71"/>
    <w:rsid w:val="00AC51D0"/>
    <w:rsid w:val="00AD2357"/>
    <w:rsid w:val="00AE4488"/>
    <w:rsid w:val="00AE4F87"/>
    <w:rsid w:val="00AF675D"/>
    <w:rsid w:val="00B108C9"/>
    <w:rsid w:val="00B1530B"/>
    <w:rsid w:val="00B27767"/>
    <w:rsid w:val="00B32D88"/>
    <w:rsid w:val="00B5076B"/>
    <w:rsid w:val="00B52CD6"/>
    <w:rsid w:val="00B76D5D"/>
    <w:rsid w:val="00B8205B"/>
    <w:rsid w:val="00B90CE6"/>
    <w:rsid w:val="00B91856"/>
    <w:rsid w:val="00B92207"/>
    <w:rsid w:val="00BA1030"/>
    <w:rsid w:val="00BC0AC8"/>
    <w:rsid w:val="00BC579F"/>
    <w:rsid w:val="00BE2811"/>
    <w:rsid w:val="00BE659B"/>
    <w:rsid w:val="00BE72A7"/>
    <w:rsid w:val="00BF0210"/>
    <w:rsid w:val="00BF52DB"/>
    <w:rsid w:val="00BF792F"/>
    <w:rsid w:val="00C065DE"/>
    <w:rsid w:val="00C11D0F"/>
    <w:rsid w:val="00C44021"/>
    <w:rsid w:val="00C44D2E"/>
    <w:rsid w:val="00C559C6"/>
    <w:rsid w:val="00C5684E"/>
    <w:rsid w:val="00C6255E"/>
    <w:rsid w:val="00C76CEF"/>
    <w:rsid w:val="00C82D25"/>
    <w:rsid w:val="00C8380F"/>
    <w:rsid w:val="00C92031"/>
    <w:rsid w:val="00C92953"/>
    <w:rsid w:val="00CA47AD"/>
    <w:rsid w:val="00CB7B68"/>
    <w:rsid w:val="00CC05DB"/>
    <w:rsid w:val="00CC284E"/>
    <w:rsid w:val="00CC3ED6"/>
    <w:rsid w:val="00CD24EB"/>
    <w:rsid w:val="00CD2533"/>
    <w:rsid w:val="00CD3E12"/>
    <w:rsid w:val="00CE6939"/>
    <w:rsid w:val="00D2459F"/>
    <w:rsid w:val="00D25472"/>
    <w:rsid w:val="00D31FE1"/>
    <w:rsid w:val="00D34FF5"/>
    <w:rsid w:val="00D373A9"/>
    <w:rsid w:val="00D613F0"/>
    <w:rsid w:val="00D754B7"/>
    <w:rsid w:val="00D9428F"/>
    <w:rsid w:val="00D944BA"/>
    <w:rsid w:val="00D94954"/>
    <w:rsid w:val="00D978F2"/>
    <w:rsid w:val="00DD4A9A"/>
    <w:rsid w:val="00DE40C8"/>
    <w:rsid w:val="00DF4644"/>
    <w:rsid w:val="00E1518C"/>
    <w:rsid w:val="00E15D1A"/>
    <w:rsid w:val="00E169F8"/>
    <w:rsid w:val="00E4000B"/>
    <w:rsid w:val="00E64970"/>
    <w:rsid w:val="00E722E5"/>
    <w:rsid w:val="00E94697"/>
    <w:rsid w:val="00E9555D"/>
    <w:rsid w:val="00E97B04"/>
    <w:rsid w:val="00EA436C"/>
    <w:rsid w:val="00EC5C21"/>
    <w:rsid w:val="00ED381C"/>
    <w:rsid w:val="00EE7E8D"/>
    <w:rsid w:val="00EF00EF"/>
    <w:rsid w:val="00EF361D"/>
    <w:rsid w:val="00EF53D4"/>
    <w:rsid w:val="00F010E7"/>
    <w:rsid w:val="00F01D76"/>
    <w:rsid w:val="00F14F00"/>
    <w:rsid w:val="00F2472C"/>
    <w:rsid w:val="00F24CF1"/>
    <w:rsid w:val="00F32809"/>
    <w:rsid w:val="00F43EC0"/>
    <w:rsid w:val="00F465E2"/>
    <w:rsid w:val="00F5445E"/>
    <w:rsid w:val="00F74083"/>
    <w:rsid w:val="00FB6BEE"/>
    <w:rsid w:val="00FC2703"/>
    <w:rsid w:val="00FC3613"/>
    <w:rsid w:val="00FD3FFA"/>
    <w:rsid w:val="00FF4447"/>
    <w:rsid w:val="0A527258"/>
    <w:rsid w:val="0C5EE59F"/>
    <w:rsid w:val="0F4304DE"/>
    <w:rsid w:val="12495D63"/>
    <w:rsid w:val="170FFE8B"/>
    <w:rsid w:val="198F7776"/>
    <w:rsid w:val="1A1BF0E8"/>
    <w:rsid w:val="1AE3B189"/>
    <w:rsid w:val="1C672D07"/>
    <w:rsid w:val="1FDE3C2D"/>
    <w:rsid w:val="200757B4"/>
    <w:rsid w:val="274A6871"/>
    <w:rsid w:val="2CA3DD1F"/>
    <w:rsid w:val="2FBCE295"/>
    <w:rsid w:val="32719DC6"/>
    <w:rsid w:val="3335B1DF"/>
    <w:rsid w:val="3367DB23"/>
    <w:rsid w:val="34A9FBAA"/>
    <w:rsid w:val="37EAF5F2"/>
    <w:rsid w:val="39140352"/>
    <w:rsid w:val="3C50621C"/>
    <w:rsid w:val="3DE896CF"/>
    <w:rsid w:val="3E3502C7"/>
    <w:rsid w:val="40CF9386"/>
    <w:rsid w:val="4213A7D6"/>
    <w:rsid w:val="4790D0F7"/>
    <w:rsid w:val="48BA6E11"/>
    <w:rsid w:val="4AEEDDF2"/>
    <w:rsid w:val="4CCC3140"/>
    <w:rsid w:val="4DEB8DA7"/>
    <w:rsid w:val="50134971"/>
    <w:rsid w:val="507DA198"/>
    <w:rsid w:val="52D9D844"/>
    <w:rsid w:val="591D537A"/>
    <w:rsid w:val="5D0B64C5"/>
    <w:rsid w:val="63B16AF3"/>
    <w:rsid w:val="6C18AAEB"/>
    <w:rsid w:val="6EE8989A"/>
    <w:rsid w:val="6FE0D6B0"/>
    <w:rsid w:val="79B358F8"/>
    <w:rsid w:val="7A5E6695"/>
    <w:rsid w:val="7C539DF6"/>
    <w:rsid w:val="7DB0174E"/>
    <w:rsid w:val="7E683D9A"/>
    <w:rsid w:val="7F4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8FB0"/>
  <w15:chartTrackingRefBased/>
  <w15:docId w15:val="{969C22E0-A5F8-418E-83D5-871C150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4B7"/>
  </w:style>
  <w:style w:type="paragraph" w:styleId="Fuzeile">
    <w:name w:val="footer"/>
    <w:basedOn w:val="Standard"/>
    <w:link w:val="FuzeileZchn"/>
    <w:uiPriority w:val="99"/>
    <w:unhideWhenUsed/>
    <w:rsid w:val="00D7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BFC0B311A4DB42AD801E9E633D3881" ma:contentTypeVersion="15" ma:contentTypeDescription="Ein neues Dokument erstellen." ma:contentTypeScope="" ma:versionID="9c6b624d89f73130214b7b396e46caf0">
  <xsd:schema xmlns:xsd="http://www.w3.org/2001/XMLSchema" xmlns:xs="http://www.w3.org/2001/XMLSchema" xmlns:p="http://schemas.microsoft.com/office/2006/metadata/properties" xmlns:ns2="1ccd4ad9-540f-4ad2-86a5-1d2c84617f6e" xmlns:ns3="95c1705c-a5bf-4814-8667-7ee07c3eadaf" targetNamespace="http://schemas.microsoft.com/office/2006/metadata/properties" ma:root="true" ma:fieldsID="d78018c07b2a64623048457c72ad6e12" ns2:_="" ns3:_="">
    <xsd:import namespace="1ccd4ad9-540f-4ad2-86a5-1d2c84617f6e"/>
    <xsd:import namespace="95c1705c-a5bf-4814-8667-7ee07c3ea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d4ad9-540f-4ad2-86a5-1d2c8461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b200ba-bb90-4c6c-8645-f2427093ed1c}" ma:internalName="TaxCatchAll" ma:showField="CatchAllData" ma:web="1ccd4ad9-540f-4ad2-86a5-1d2c84617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1705c-a5bf-4814-8667-7ee07c3ea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cff3764-8e27-4274-b42b-d5cf7aa45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113E3D-597F-4AF0-8C2D-3F364D40E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d4ad9-540f-4ad2-86a5-1d2c84617f6e"/>
    <ds:schemaRef ds:uri="95c1705c-a5bf-4814-8667-7ee07c3ea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C9CC-91E1-433E-837D-6F8505B91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Kleibold, Patrick</dc:creator>
  <cp:keywords/>
  <dc:description/>
  <cp:lastModifiedBy>Helmers, Simon</cp:lastModifiedBy>
  <cp:revision>190</cp:revision>
  <cp:lastPrinted>2024-10-22T10:24:00Z</cp:lastPrinted>
  <dcterms:created xsi:type="dcterms:W3CDTF">2021-09-07T11:44:00Z</dcterms:created>
  <dcterms:modified xsi:type="dcterms:W3CDTF">2024-10-29T06:43:00Z</dcterms:modified>
</cp:coreProperties>
</file>